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151" w:rsidRDefault="00B43151" w:rsidP="00C97995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</w:rPr>
        <w:t xml:space="preserve">EXTRATO DO </w:t>
      </w:r>
      <w:r w:rsidR="00C97995" w:rsidRPr="00C97995">
        <w:rPr>
          <w:rFonts w:ascii="Calibri" w:hAnsi="Calibri" w:cs="Calibri"/>
          <w:b/>
          <w:bCs/>
          <w:color w:val="000000"/>
        </w:rPr>
        <w:t xml:space="preserve">PRIMEIRO TERMO DE REALINHAMENTO DE PREÇOS DA ATA DE REGISTRO DE PREÇO Nº </w:t>
      </w:r>
      <w:r w:rsidR="00AA4537">
        <w:rPr>
          <w:rFonts w:ascii="Calibri" w:hAnsi="Calibri" w:cs="Calibri"/>
          <w:b/>
          <w:bCs/>
          <w:color w:val="000000"/>
        </w:rPr>
        <w:t>68</w:t>
      </w:r>
      <w:r w:rsidR="00C97995" w:rsidRPr="00C97995">
        <w:rPr>
          <w:rFonts w:ascii="Calibri" w:hAnsi="Calibri" w:cs="Calibri"/>
          <w:b/>
          <w:bCs/>
          <w:color w:val="000000"/>
        </w:rPr>
        <w:t>/2020</w:t>
      </w:r>
      <w:r>
        <w:rPr>
          <w:rFonts w:ascii="Calibri" w:hAnsi="Calibri" w:cs="Calibri"/>
          <w:b/>
          <w:bCs/>
          <w:color w:val="000000"/>
        </w:rPr>
        <w:t>.</w:t>
      </w:r>
    </w:p>
    <w:p w:rsidR="00B43151" w:rsidRDefault="00B43151" w:rsidP="00B43151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</w:rPr>
        <w:t xml:space="preserve">CONTRATANTE: </w:t>
      </w:r>
      <w:r>
        <w:rPr>
          <w:rFonts w:ascii="Calibri" w:hAnsi="Calibri" w:cs="Calibri"/>
          <w:color w:val="000000"/>
        </w:rPr>
        <w:t>CONSÓRCIO DE SAÚDE DOS MUNICÍPIOS DO OESTE DO PARANÁ - CONSAMU </w:t>
      </w:r>
    </w:p>
    <w:p w:rsidR="00AA4537" w:rsidRDefault="00B43151" w:rsidP="00AA453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CONTRATADA: </w:t>
      </w:r>
      <w:r w:rsidR="00AA4537" w:rsidRPr="00AA4537">
        <w:rPr>
          <w:rFonts w:ascii="Calibri" w:hAnsi="Calibri" w:cs="Calibri"/>
          <w:color w:val="000000"/>
        </w:rPr>
        <w:t xml:space="preserve">CIRURGICA PLENA PRODUTOS HOSPITALARES EIRELI </w:t>
      </w:r>
    </w:p>
    <w:p w:rsidR="00AA4537" w:rsidRDefault="00B43151" w:rsidP="00AA453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OBJETO:</w:t>
      </w:r>
      <w:r>
        <w:rPr>
          <w:rFonts w:ascii="Calibri" w:hAnsi="Calibri" w:cs="Calibri"/>
          <w:color w:val="000000"/>
        </w:rPr>
        <w:t xml:space="preserve"> </w:t>
      </w:r>
      <w:r w:rsidR="00AA4537" w:rsidRPr="00AA4537">
        <w:rPr>
          <w:rFonts w:ascii="Calibri" w:hAnsi="Calibri" w:cs="Calibri"/>
          <w:color w:val="000000"/>
        </w:rPr>
        <w:t>Pelo presente termo aditivo, as partes resolvem de comum acordo conceder realinhamento de preço para o lote 12, conforme abaixo:</w:t>
      </w:r>
    </w:p>
    <w:tbl>
      <w:tblPr>
        <w:tblStyle w:val="TableNormal"/>
        <w:tblW w:w="87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3677"/>
        <w:gridCol w:w="847"/>
        <w:gridCol w:w="993"/>
        <w:gridCol w:w="1251"/>
        <w:gridCol w:w="1222"/>
      </w:tblGrid>
      <w:tr w:rsidR="00AA4537" w:rsidRPr="00AA4537" w:rsidTr="00AA4537">
        <w:trPr>
          <w:trHeight w:val="877"/>
        </w:trPr>
        <w:tc>
          <w:tcPr>
            <w:tcW w:w="718" w:type="dxa"/>
          </w:tcPr>
          <w:p w:rsidR="00AA4537" w:rsidRPr="00AA4537" w:rsidRDefault="00AA4537" w:rsidP="003C73A9">
            <w:pPr>
              <w:pStyle w:val="TableParagraph"/>
              <w:spacing w:before="11"/>
            </w:pPr>
          </w:p>
          <w:p w:rsidR="00AA4537" w:rsidRPr="00AA4537" w:rsidRDefault="00AA4537" w:rsidP="003C73A9">
            <w:pPr>
              <w:pStyle w:val="TableParagraph"/>
              <w:ind w:left="88" w:right="80"/>
              <w:jc w:val="center"/>
              <w:rPr>
                <w:b/>
              </w:rPr>
            </w:pPr>
            <w:r w:rsidRPr="00AA4537">
              <w:rPr>
                <w:b/>
              </w:rPr>
              <w:t>LOTE</w:t>
            </w:r>
          </w:p>
        </w:tc>
        <w:tc>
          <w:tcPr>
            <w:tcW w:w="3677" w:type="dxa"/>
          </w:tcPr>
          <w:p w:rsidR="00AA4537" w:rsidRPr="00AA4537" w:rsidRDefault="00AA4537" w:rsidP="003C73A9">
            <w:pPr>
              <w:pStyle w:val="TableParagraph"/>
              <w:spacing w:before="11"/>
            </w:pPr>
          </w:p>
          <w:p w:rsidR="00AA4537" w:rsidRPr="00AA4537" w:rsidRDefault="00AA4537" w:rsidP="00AA4537">
            <w:pPr>
              <w:pStyle w:val="TableParagraph"/>
              <w:ind w:left="1460" w:right="142" w:hanging="1329"/>
              <w:jc w:val="center"/>
              <w:rPr>
                <w:b/>
              </w:rPr>
            </w:pPr>
            <w:r w:rsidRPr="00AA4537">
              <w:rPr>
                <w:b/>
              </w:rPr>
              <w:t>DESCRIÇÃO</w:t>
            </w:r>
          </w:p>
        </w:tc>
        <w:tc>
          <w:tcPr>
            <w:tcW w:w="847" w:type="dxa"/>
          </w:tcPr>
          <w:p w:rsidR="00AA4537" w:rsidRPr="00AA4537" w:rsidRDefault="00AA4537" w:rsidP="003C73A9">
            <w:pPr>
              <w:pStyle w:val="TableParagraph"/>
              <w:spacing w:before="11"/>
            </w:pPr>
          </w:p>
          <w:p w:rsidR="00AA4537" w:rsidRPr="00AA4537" w:rsidRDefault="00AA4537" w:rsidP="003C73A9">
            <w:pPr>
              <w:pStyle w:val="TableParagraph"/>
              <w:ind w:left="156" w:right="149"/>
              <w:jc w:val="center"/>
              <w:rPr>
                <w:b/>
              </w:rPr>
            </w:pPr>
            <w:r w:rsidRPr="00AA4537">
              <w:rPr>
                <w:b/>
              </w:rPr>
              <w:t>UND</w:t>
            </w:r>
          </w:p>
        </w:tc>
        <w:tc>
          <w:tcPr>
            <w:tcW w:w="993" w:type="dxa"/>
          </w:tcPr>
          <w:p w:rsidR="00AA4537" w:rsidRPr="00AA4537" w:rsidRDefault="00AA4537" w:rsidP="003C73A9">
            <w:pPr>
              <w:pStyle w:val="TableParagraph"/>
              <w:spacing w:before="11"/>
            </w:pPr>
          </w:p>
          <w:p w:rsidR="00AA4537" w:rsidRPr="00AA4537" w:rsidRDefault="00AA4537" w:rsidP="003C73A9">
            <w:pPr>
              <w:pStyle w:val="TableParagraph"/>
              <w:ind w:left="85" w:right="79"/>
              <w:jc w:val="center"/>
              <w:rPr>
                <w:b/>
              </w:rPr>
            </w:pPr>
            <w:r w:rsidRPr="00AA4537">
              <w:rPr>
                <w:b/>
              </w:rPr>
              <w:t>MARCA</w:t>
            </w:r>
          </w:p>
        </w:tc>
        <w:tc>
          <w:tcPr>
            <w:tcW w:w="1251" w:type="dxa"/>
          </w:tcPr>
          <w:p w:rsidR="00AA4537" w:rsidRPr="00AA4537" w:rsidRDefault="00AA4537" w:rsidP="003C73A9">
            <w:pPr>
              <w:pStyle w:val="TableParagraph"/>
              <w:spacing w:line="292" w:lineRule="exact"/>
              <w:ind w:left="121" w:firstLine="160"/>
              <w:rPr>
                <w:b/>
              </w:rPr>
            </w:pPr>
            <w:r w:rsidRPr="00AA4537">
              <w:rPr>
                <w:b/>
              </w:rPr>
              <w:t>VALOR</w:t>
            </w:r>
          </w:p>
          <w:p w:rsidR="00AA4537" w:rsidRPr="00AA4537" w:rsidRDefault="00AA4537" w:rsidP="003C73A9">
            <w:pPr>
              <w:pStyle w:val="TableParagraph"/>
              <w:spacing w:line="290" w:lineRule="atLeast"/>
              <w:ind w:left="107" w:right="78" w:firstLine="14"/>
              <w:rPr>
                <w:b/>
              </w:rPr>
            </w:pPr>
            <w:r w:rsidRPr="00AA4537">
              <w:rPr>
                <w:b/>
              </w:rPr>
              <w:t>UNITÁRIO ANTERIOR</w:t>
            </w:r>
          </w:p>
        </w:tc>
        <w:tc>
          <w:tcPr>
            <w:tcW w:w="1222" w:type="dxa"/>
          </w:tcPr>
          <w:p w:rsidR="00AA4537" w:rsidRPr="00AA4537" w:rsidRDefault="00AA4537" w:rsidP="003C73A9">
            <w:pPr>
              <w:pStyle w:val="TableParagraph"/>
              <w:spacing w:line="292" w:lineRule="exact"/>
              <w:ind w:left="101" w:right="96"/>
              <w:jc w:val="center"/>
              <w:rPr>
                <w:b/>
              </w:rPr>
            </w:pPr>
            <w:r w:rsidRPr="00AA4537">
              <w:rPr>
                <w:b/>
              </w:rPr>
              <w:t>VALOR</w:t>
            </w:r>
          </w:p>
          <w:p w:rsidR="00AA4537" w:rsidRPr="00AA4537" w:rsidRDefault="00AA4537" w:rsidP="003C73A9">
            <w:pPr>
              <w:pStyle w:val="TableParagraph"/>
              <w:spacing w:line="290" w:lineRule="atLeast"/>
              <w:ind w:left="107" w:right="96"/>
              <w:jc w:val="center"/>
              <w:rPr>
                <w:b/>
              </w:rPr>
            </w:pPr>
            <w:r w:rsidRPr="00AA4537">
              <w:rPr>
                <w:b/>
              </w:rPr>
              <w:t>UNITÁRIO ATUAL</w:t>
            </w:r>
          </w:p>
        </w:tc>
      </w:tr>
      <w:tr w:rsidR="00AA4537" w:rsidRPr="00AA4537" w:rsidTr="00AA4537">
        <w:trPr>
          <w:trHeight w:val="507"/>
        </w:trPr>
        <w:tc>
          <w:tcPr>
            <w:tcW w:w="718" w:type="dxa"/>
          </w:tcPr>
          <w:p w:rsidR="00AA4537" w:rsidRPr="00AA4537" w:rsidRDefault="00AA4537" w:rsidP="003C73A9">
            <w:pPr>
              <w:pStyle w:val="TableParagraph"/>
              <w:spacing w:before="147"/>
              <w:ind w:left="88" w:right="77"/>
              <w:jc w:val="center"/>
            </w:pPr>
            <w:r w:rsidRPr="00AA4537">
              <w:t>12</w:t>
            </w:r>
          </w:p>
        </w:tc>
        <w:tc>
          <w:tcPr>
            <w:tcW w:w="3677" w:type="dxa"/>
          </w:tcPr>
          <w:p w:rsidR="00AA4537" w:rsidRPr="00AA4537" w:rsidRDefault="00AA4537" w:rsidP="003C73A9">
            <w:pPr>
              <w:pStyle w:val="TableParagraph"/>
              <w:tabs>
                <w:tab w:val="left" w:pos="2811"/>
              </w:tabs>
              <w:spacing w:before="1" w:line="290" w:lineRule="atLeast"/>
              <w:ind w:left="107" w:right="95"/>
              <w:jc w:val="both"/>
            </w:pPr>
            <w:r w:rsidRPr="00AA4537">
              <w:t>FITA ADESIVA HOSPITALAR, 16MM X 50M, CONFECCIONADA COM DORSO DE PAPEL CREPADO.</w:t>
            </w:r>
          </w:p>
        </w:tc>
        <w:tc>
          <w:tcPr>
            <w:tcW w:w="847" w:type="dxa"/>
          </w:tcPr>
          <w:p w:rsidR="00AA4537" w:rsidRPr="00AA4537" w:rsidRDefault="00AA4537" w:rsidP="003C73A9">
            <w:pPr>
              <w:pStyle w:val="TableParagraph"/>
              <w:spacing w:before="147"/>
              <w:ind w:left="156" w:right="149"/>
              <w:jc w:val="center"/>
            </w:pPr>
            <w:r w:rsidRPr="00AA4537">
              <w:t>ROLO</w:t>
            </w:r>
          </w:p>
        </w:tc>
        <w:tc>
          <w:tcPr>
            <w:tcW w:w="993" w:type="dxa"/>
          </w:tcPr>
          <w:p w:rsidR="00AA4537" w:rsidRPr="00AA4537" w:rsidRDefault="00AA4537" w:rsidP="003C73A9">
            <w:pPr>
              <w:pStyle w:val="TableParagraph"/>
              <w:spacing w:before="147"/>
              <w:ind w:left="85" w:right="80"/>
              <w:jc w:val="center"/>
            </w:pPr>
            <w:r w:rsidRPr="00AA4537">
              <w:t>CIEX</w:t>
            </w:r>
          </w:p>
        </w:tc>
        <w:tc>
          <w:tcPr>
            <w:tcW w:w="1251" w:type="dxa"/>
          </w:tcPr>
          <w:p w:rsidR="00AA4537" w:rsidRPr="00AA4537" w:rsidRDefault="00AA4537" w:rsidP="003C73A9">
            <w:pPr>
              <w:pStyle w:val="TableParagraph"/>
              <w:spacing w:before="147"/>
              <w:ind w:left="178" w:right="169"/>
              <w:jc w:val="center"/>
            </w:pPr>
            <w:r w:rsidRPr="00AA4537">
              <w:t>R$ 2,30</w:t>
            </w:r>
          </w:p>
        </w:tc>
        <w:tc>
          <w:tcPr>
            <w:tcW w:w="1222" w:type="dxa"/>
          </w:tcPr>
          <w:p w:rsidR="00AA4537" w:rsidRPr="00AA4537" w:rsidRDefault="00165A9D" w:rsidP="003C73A9">
            <w:pPr>
              <w:pStyle w:val="TableParagraph"/>
              <w:spacing w:before="147"/>
              <w:ind w:left="105" w:right="96"/>
              <w:jc w:val="center"/>
            </w:pPr>
            <w:r>
              <w:t>R$ 3,02</w:t>
            </w:r>
            <w:bookmarkStart w:id="0" w:name="_GoBack"/>
            <w:bookmarkEnd w:id="0"/>
          </w:p>
        </w:tc>
      </w:tr>
    </w:tbl>
    <w:p w:rsidR="00AA4537" w:rsidRPr="00AA4537" w:rsidRDefault="00AA4537" w:rsidP="00AA4537">
      <w:pPr>
        <w:pStyle w:val="PargrafodaLista"/>
        <w:tabs>
          <w:tab w:val="left" w:pos="142"/>
        </w:tabs>
        <w:spacing w:before="52"/>
        <w:ind w:right="272" w:hanging="118"/>
        <w:rPr>
          <w:b/>
          <w:sz w:val="24"/>
        </w:rPr>
      </w:pPr>
      <w:r w:rsidRPr="00AA4537">
        <w:rPr>
          <w:b/>
        </w:rPr>
        <w:t>Processo administrativo protocolado sob nº 3201/12/2020.</w:t>
      </w:r>
    </w:p>
    <w:p w:rsidR="00B43151" w:rsidRDefault="00B43151" w:rsidP="00B43151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</w:rPr>
        <w:t xml:space="preserve">Firmado em: </w:t>
      </w:r>
      <w:r>
        <w:rPr>
          <w:rFonts w:ascii="Calibri" w:hAnsi="Calibri" w:cs="Calibri"/>
          <w:color w:val="000000"/>
        </w:rPr>
        <w:t>1</w:t>
      </w:r>
      <w:r w:rsidR="00AA4537">
        <w:rPr>
          <w:rFonts w:ascii="Calibri" w:hAnsi="Calibri" w:cs="Calibri"/>
          <w:color w:val="000000"/>
        </w:rPr>
        <w:t>7</w:t>
      </w:r>
      <w:r>
        <w:rPr>
          <w:rFonts w:ascii="Calibri" w:hAnsi="Calibri" w:cs="Calibri"/>
          <w:color w:val="000000"/>
        </w:rPr>
        <w:t xml:space="preserve"> de dezembro de 2020.</w:t>
      </w:r>
    </w:p>
    <w:p w:rsidR="00B43151" w:rsidRDefault="00B43151" w:rsidP="00B43151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</w:rPr>
        <w:t xml:space="preserve">Assinaturas: </w:t>
      </w:r>
      <w:r>
        <w:rPr>
          <w:rFonts w:ascii="Calibri" w:hAnsi="Calibri" w:cs="Calibri"/>
          <w:color w:val="000000"/>
        </w:rPr>
        <w:t>Jucenir Leandro Stentzler</w:t>
      </w:r>
    </w:p>
    <w:p w:rsidR="00B43151" w:rsidRDefault="00B43151" w:rsidP="00B43151">
      <w:pPr>
        <w:pStyle w:val="NormalWeb"/>
        <w:spacing w:before="0" w:beforeAutospacing="0" w:after="0" w:afterAutospacing="0"/>
        <w:ind w:firstLine="708"/>
        <w:jc w:val="both"/>
      </w:pPr>
      <w:r>
        <w:rPr>
          <w:rFonts w:ascii="Calibri" w:hAnsi="Calibri" w:cs="Calibri"/>
          <w:color w:val="000000"/>
        </w:rPr>
        <w:t>          José Peixoto da Silva Neto</w:t>
      </w:r>
    </w:p>
    <w:p w:rsidR="00B43151" w:rsidRDefault="00AA4537" w:rsidP="00B43151">
      <w:pPr>
        <w:pStyle w:val="NormalWeb"/>
        <w:spacing w:before="0" w:beforeAutospacing="0" w:after="0" w:afterAutospacing="0"/>
        <w:ind w:firstLine="709"/>
        <w:jc w:val="both"/>
      </w:pPr>
      <w:r>
        <w:rPr>
          <w:rFonts w:ascii="Calibri" w:hAnsi="Calibri" w:cs="Calibri"/>
          <w:color w:val="000000"/>
        </w:rPr>
        <w:t>          </w:t>
      </w:r>
      <w:r w:rsidRPr="00AA4537">
        <w:rPr>
          <w:rFonts w:ascii="Calibri" w:hAnsi="Calibri" w:cs="Calibri"/>
          <w:color w:val="000000"/>
        </w:rPr>
        <w:t xml:space="preserve">Flávia Renata Del Moro </w:t>
      </w:r>
      <w:proofErr w:type="spellStart"/>
      <w:r w:rsidRPr="00AA4537">
        <w:rPr>
          <w:rFonts w:ascii="Calibri" w:hAnsi="Calibri" w:cs="Calibri"/>
          <w:color w:val="000000"/>
        </w:rPr>
        <w:t>Sposito</w:t>
      </w:r>
      <w:proofErr w:type="spellEnd"/>
    </w:p>
    <w:p w:rsidR="00B43151" w:rsidRDefault="00B43151" w:rsidP="00B43151">
      <w:pPr>
        <w:pStyle w:val="NormalWeb"/>
        <w:spacing w:before="0" w:beforeAutospacing="0" w:after="0" w:afterAutospacing="0"/>
        <w:ind w:left="709"/>
        <w:jc w:val="both"/>
      </w:pPr>
      <w:r>
        <w:rPr>
          <w:rFonts w:ascii="Calibri" w:hAnsi="Calibri" w:cs="Calibri"/>
          <w:color w:val="000000"/>
        </w:rPr>
        <w:t>          </w:t>
      </w:r>
    </w:p>
    <w:p w:rsidR="006976BA" w:rsidRDefault="006976BA"/>
    <w:sectPr w:rsidR="006976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51"/>
    <w:rsid w:val="00165A9D"/>
    <w:rsid w:val="006976BA"/>
    <w:rsid w:val="00AA4537"/>
    <w:rsid w:val="00B43151"/>
    <w:rsid w:val="00C9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913E4"/>
  <w15:chartTrackingRefBased/>
  <w15:docId w15:val="{47D00894-2FF5-49CE-AD9B-DB145E2A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3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C979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979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PargrafodaLista">
    <w:name w:val="List Paragraph"/>
    <w:basedOn w:val="Normal"/>
    <w:uiPriority w:val="1"/>
    <w:qFormat/>
    <w:rsid w:val="00AA4537"/>
    <w:pPr>
      <w:widowControl w:val="0"/>
      <w:autoSpaceDE w:val="0"/>
      <w:autoSpaceDN w:val="0"/>
      <w:spacing w:after="0" w:line="240" w:lineRule="auto"/>
      <w:ind w:left="118" w:hanging="131"/>
    </w:pPr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5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5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7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laryssa rei</dc:creator>
  <cp:keywords/>
  <dc:description/>
  <cp:lastModifiedBy>laryssa rei</cp:lastModifiedBy>
  <cp:revision>3</cp:revision>
  <cp:lastPrinted>2020-12-17T12:49:00Z</cp:lastPrinted>
  <dcterms:created xsi:type="dcterms:W3CDTF">2020-12-17T12:02:00Z</dcterms:created>
  <dcterms:modified xsi:type="dcterms:W3CDTF">2020-12-17T12:49:00Z</dcterms:modified>
</cp:coreProperties>
</file>